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5F9C" w14:textId="77777777"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14:paraId="734CE90B" w14:textId="77777777" w:rsidR="00A618A3" w:rsidRPr="00235F73" w:rsidRDefault="002D2B8F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bookmarkStart w:id="0" w:name="_GoBack"/>
      <w:proofErr w:type="gramStart"/>
      <w:r>
        <w:rPr>
          <w:sz w:val="28"/>
          <w:szCs w:val="28"/>
          <w:lang w:val="en-GB"/>
        </w:rPr>
        <w:t>40</w:t>
      </w:r>
      <w:r w:rsidR="00C90C05" w:rsidRPr="002D2B8F">
        <w:rPr>
          <w:szCs w:val="28"/>
          <w:vertAlign w:val="superscript"/>
          <w:lang w:val="en-GB"/>
        </w:rPr>
        <w:t>th</w:t>
      </w:r>
      <w:proofErr w:type="gramEnd"/>
      <w:r>
        <w:rPr>
          <w:sz w:val="28"/>
          <w:szCs w:val="28"/>
          <w:lang w:val="en-GB"/>
        </w:rPr>
        <w:t xml:space="preserve"> IG m</w:t>
      </w:r>
      <w:r w:rsidR="00A618A3" w:rsidRPr="00235F73">
        <w:rPr>
          <w:sz w:val="28"/>
          <w:szCs w:val="28"/>
          <w:lang w:val="en-GB"/>
        </w:rPr>
        <w:t>eeting. South Gas Regional Initiative</w:t>
      </w:r>
    </w:p>
    <w:bookmarkEnd w:id="0"/>
    <w:p w14:paraId="6895311F" w14:textId="77777777" w:rsidR="00A618A3" w:rsidRPr="00852B71" w:rsidRDefault="002D2B8F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29</w:t>
      </w:r>
      <w:r w:rsidR="00F8538C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November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14:paraId="3E8A6248" w14:textId="77777777" w:rsidR="00852B71" w:rsidRPr="00732CCC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 w:rsidRPr="00732CCC">
        <w:rPr>
          <w:b/>
          <w:sz w:val="24"/>
          <w:szCs w:val="24"/>
        </w:rPr>
        <w:t>Teleconference</w:t>
      </w:r>
    </w:p>
    <w:p w14:paraId="52D1866B" w14:textId="77777777" w:rsidR="00AB5166" w:rsidRPr="001C0029" w:rsidRDefault="00AB5166" w:rsidP="00AB5166">
      <w:pPr>
        <w:ind w:left="720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</w:t>
      </w:r>
      <w:r w:rsidRPr="008D6BBA">
        <w:rPr>
          <w:color w:val="00B050"/>
          <w:lang w:val="en-GB"/>
        </w:rPr>
        <w:t xml:space="preserve"> </w:t>
      </w:r>
      <w:r w:rsidRPr="008D6BBA">
        <w:rPr>
          <w:b/>
          <w:sz w:val="24"/>
          <w:szCs w:val="24"/>
        </w:rPr>
        <w:t>386 16 00 31 47</w:t>
      </w:r>
      <w:r>
        <w:rPr>
          <w:color w:val="00B050"/>
          <w:lang w:val="en-GB"/>
        </w:rPr>
        <w:t xml:space="preserve"> </w:t>
      </w:r>
      <w:r w:rsidRPr="00C57F5C">
        <w:rPr>
          <w:b/>
          <w:sz w:val="24"/>
          <w:szCs w:val="24"/>
        </w:rPr>
        <w:t>   Code: *</w:t>
      </w:r>
      <w:r w:rsidRPr="008D6BBA">
        <w:rPr>
          <w:b/>
          <w:sz w:val="24"/>
          <w:szCs w:val="24"/>
        </w:rPr>
        <w:t>1389129</w:t>
      </w:r>
      <w:r w:rsidRPr="00C57F5C">
        <w:rPr>
          <w:b/>
          <w:sz w:val="24"/>
          <w:szCs w:val="24"/>
        </w:rPr>
        <w:t>#</w:t>
      </w:r>
    </w:p>
    <w:p w14:paraId="5569EEEC" w14:textId="77777777"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14:paraId="5BFFC420" w14:textId="77777777"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14:paraId="7E13EB25" w14:textId="77777777"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14:paraId="5D30DD61" w14:textId="77777777"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14:paraId="36A9C4A8" w14:textId="77777777"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14:paraId="29EA2285" w14:textId="77777777"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14:paraId="163B18B8" w14:textId="77777777"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1" w:name="OLE_LINK1"/>
      <w:bookmarkStart w:id="2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14:paraId="742FFA7F" w14:textId="77777777" w:rsidR="0004700E" w:rsidRPr="00A351D5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IA</w:t>
      </w:r>
      <w:r w:rsidR="00451046">
        <w:rPr>
          <w:rFonts w:ascii="Arial" w:hAnsi="Arial" w:cs="Arial"/>
          <w:sz w:val="24"/>
          <w:szCs w:val="24"/>
          <w:lang w:val="en-GB"/>
        </w:rPr>
        <w:t>s</w:t>
      </w:r>
      <w:r w:rsidR="0004700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Public Consultations </w:t>
      </w:r>
      <w:r w:rsidR="00451046">
        <w:rPr>
          <w:rFonts w:ascii="Arial" w:hAnsi="Arial" w:cs="Arial"/>
          <w:sz w:val="24"/>
          <w:szCs w:val="24"/>
          <w:lang w:val="en-GB"/>
        </w:rPr>
        <w:t xml:space="preserve">results </w:t>
      </w:r>
      <w:r w:rsidR="0004700E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7C07A67F" w14:textId="6631DCC1" w:rsidR="00712536" w:rsidRPr="00FC0424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351D5">
        <w:rPr>
          <w:rFonts w:ascii="Arial" w:hAnsi="Arial" w:cs="Arial"/>
          <w:sz w:val="24"/>
          <w:szCs w:val="24"/>
          <w:lang w:val="en-GB"/>
        </w:rPr>
        <w:t>Next steps</w:t>
      </w:r>
      <w:r w:rsidR="00451046">
        <w:rPr>
          <w:rFonts w:ascii="Arial" w:hAnsi="Arial" w:cs="Arial"/>
          <w:sz w:val="24"/>
          <w:szCs w:val="24"/>
          <w:lang w:val="en-GB"/>
        </w:rPr>
        <w:t>: final full version of IAs</w:t>
      </w:r>
      <w:r w:rsidRPr="00A351D5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discussion)</w:t>
      </w:r>
    </w:p>
    <w:p w14:paraId="785B561E" w14:textId="422257A0" w:rsidR="00FC0424" w:rsidRPr="00F22008" w:rsidRDefault="00FC0424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C0424">
        <w:rPr>
          <w:rFonts w:ascii="Arial" w:hAnsi="Arial" w:cs="Arial"/>
          <w:sz w:val="24"/>
          <w:szCs w:val="24"/>
          <w:lang w:val="en-GB"/>
        </w:rPr>
        <w:t xml:space="preserve">IO NC implementation report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ACER)</w:t>
      </w:r>
    </w:p>
    <w:p w14:paraId="5F6CACE8" w14:textId="1EB406EF" w:rsidR="00EB0BF6" w:rsidRPr="0071253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</w:t>
      </w:r>
      <w:r w:rsidR="00186381">
        <w:rPr>
          <w:rFonts w:ascii="Arial" w:hAnsi="Arial" w:cs="Arial"/>
          <w:sz w:val="24"/>
          <w:szCs w:val="24"/>
          <w:lang w:val="en-GB"/>
        </w:rPr>
        <w:t xml:space="preserve">First insight of the BAL NC </w:t>
      </w:r>
      <w:r>
        <w:rPr>
          <w:rFonts w:ascii="Arial" w:hAnsi="Arial" w:cs="Arial"/>
          <w:sz w:val="24"/>
          <w:szCs w:val="24"/>
          <w:lang w:val="en-GB"/>
        </w:rPr>
        <w:t xml:space="preserve">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14:paraId="673228CE" w14:textId="77777777" w:rsidR="00451046" w:rsidRPr="00EB0BF6" w:rsidRDefault="0045104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D36F8A">
        <w:rPr>
          <w:rFonts w:ascii="Arial" w:hAnsi="Arial" w:cs="Arial"/>
          <w:sz w:val="24"/>
          <w:szCs w:val="24"/>
          <w:lang w:val="en-GB"/>
        </w:rPr>
        <w:t xml:space="preserve">Infrastructures: new GRIP, TYNDP and PCIs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14:paraId="0A544F97" w14:textId="77777777"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F8538C">
        <w:rPr>
          <w:rFonts w:ascii="Arial" w:hAnsi="Arial" w:cs="Arial"/>
          <w:color w:val="548DD4"/>
          <w:sz w:val="24"/>
          <w:szCs w:val="24"/>
          <w:lang w:val="en-GB"/>
        </w:rPr>
        <w:t>information by NRAs and TSOs</w:t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14:paraId="5F7E04C8" w14:textId="77777777"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14:paraId="008A5DF4" w14:textId="77777777"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1"/>
    <w:bookmarkEnd w:id="2"/>
    <w:p w14:paraId="5742FF54" w14:textId="77518042" w:rsidR="00923EAA" w:rsidRDefault="00F8538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</w:t>
      </w:r>
      <w:r w:rsidR="00923EAA">
        <w:rPr>
          <w:rFonts w:ascii="Arial" w:hAnsi="Arial" w:cs="Arial"/>
          <w:sz w:val="24"/>
          <w:szCs w:val="24"/>
          <w:lang w:val="en-GB"/>
        </w:rPr>
        <w:t xml:space="preserve"> SGRI Work Plan </w:t>
      </w:r>
      <w:r>
        <w:rPr>
          <w:rFonts w:ascii="Arial" w:hAnsi="Arial" w:cs="Arial"/>
          <w:sz w:val="24"/>
          <w:szCs w:val="24"/>
          <w:lang w:val="en-GB"/>
        </w:rPr>
        <w:t xml:space="preserve">2017 2018 </w:t>
      </w:r>
      <w:r w:rsidR="00923EAA" w:rsidRPr="00B001E2">
        <w:rPr>
          <w:rFonts w:ascii="Arial" w:hAnsi="Arial" w:cs="Arial"/>
          <w:color w:val="548DD4"/>
          <w:sz w:val="24"/>
          <w:szCs w:val="24"/>
          <w:lang w:val="en-GB"/>
        </w:rPr>
        <w:t>(for</w:t>
      </w:r>
      <w:r w:rsidR="00D36F8A">
        <w:rPr>
          <w:rFonts w:ascii="Arial" w:hAnsi="Arial" w:cs="Arial"/>
          <w:color w:val="548DD4"/>
          <w:sz w:val="24"/>
          <w:szCs w:val="24"/>
          <w:lang w:val="en-GB"/>
        </w:rPr>
        <w:t xml:space="preserve"> </w:t>
      </w:r>
      <w:r w:rsidR="00451046">
        <w:rPr>
          <w:rFonts w:ascii="Arial" w:hAnsi="Arial" w:cs="Arial"/>
          <w:color w:val="548DD4"/>
          <w:sz w:val="24"/>
          <w:szCs w:val="24"/>
          <w:lang w:val="en-GB"/>
        </w:rPr>
        <w:t>approval</w:t>
      </w:r>
      <w:r w:rsidR="00923EAA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14:paraId="404A215E" w14:textId="77777777"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14:paraId="76EEEF02" w14:textId="77777777"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E4117" w:rsidSect="007419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5EE92" w14:textId="77777777" w:rsidR="000C6224" w:rsidRDefault="000C6224">
      <w:r>
        <w:separator/>
      </w:r>
    </w:p>
  </w:endnote>
  <w:endnote w:type="continuationSeparator" w:id="0">
    <w:p w14:paraId="28F5C380" w14:textId="77777777"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0CBC5" w14:textId="77777777" w:rsidR="000D3AC6" w:rsidRDefault="000D3A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EAE9" w14:textId="3642FD5E"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RI-IG-40th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732CCC">
      <w:rPr>
        <w:rFonts w:cs="Arial"/>
        <w:noProof/>
        <w:snapToGrid w:val="0"/>
      </w:rPr>
      <w:t>1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732CCC">
      <w:rPr>
        <w:rStyle w:val="Nmerodepgina"/>
        <w:noProof/>
      </w:rPr>
      <w:t>1</w:t>
    </w:r>
    <w:r w:rsidR="00B001E2"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24F76" w14:textId="77777777" w:rsidR="000D3AC6" w:rsidRDefault="000D3A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7D87E" w14:textId="77777777" w:rsidR="000C6224" w:rsidRDefault="000C6224">
      <w:r>
        <w:separator/>
      </w:r>
    </w:p>
  </w:footnote>
  <w:footnote w:type="continuationSeparator" w:id="0">
    <w:p w14:paraId="6619443B" w14:textId="77777777"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282AB" w14:textId="77777777" w:rsidR="000D3AC6" w:rsidRDefault="000D3A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69F2E" w14:textId="77777777"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 wp14:anchorId="51A014AE" wp14:editId="05463028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4D57" w14:textId="77777777" w:rsidR="000D3AC6" w:rsidRDefault="000D3A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CF75CD4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b210438-fff2-4ddb-9c42-ad47350b0609">0- 40th IG meeting of SGRI- Draft Agenda.docx</AcerDocumentName>
    <_dlc_DocId xmlns="985daa2e-53d8-4475-82b8-9c7d25324e34">ACER-2016-43639</_dlc_DocId>
    <_dlc_DocIdUrl xmlns="985daa2e-53d8-4475-82b8-9c7d25324e34">
      <Url>https://extranet.acer.europa.eu/Events/40th-IG-Meeting/_layouts/DocIdRedir.aspx?ID=ACER-2016-43639</Url>
      <Description>ACER-2016-43639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BB916BAA04CA9F416EC5E8C7FEF" ma:contentTypeVersion="30" ma:contentTypeDescription="Create a new document." ma:contentTypeScope="" ma:versionID="af886627d3beabede21d7b7113972b0b">
  <xsd:schema xmlns:xsd="http://www.w3.org/2001/XMLSchema" xmlns:xs="http://www.w3.org/2001/XMLSchema" xmlns:p="http://schemas.microsoft.com/office/2006/metadata/properties" xmlns:ns2="985daa2e-53d8-4475-82b8-9c7d25324e34" xmlns:ns3="6b210438-fff2-4ddb-9c42-ad47350b0609" targetNamespace="http://schemas.microsoft.com/office/2006/metadata/properties" ma:root="true" ma:fieldsID="716e9868a62c982257f055c16920ea95" ns2:_="" ns3:_="">
    <xsd:import namespace="985daa2e-53d8-4475-82b8-9c7d25324e34"/>
    <xsd:import namespace="6b210438-fff2-4ddb-9c42-ad47350b0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0438-fff2-4ddb-9c42-ad47350b0609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522F360A-E8EB-4809-BB7B-7E73A0E06020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16713F30-D74C-4B3F-87C3-20DBFE93FF0F}"/>
</file>

<file path=customXml/itemProps5.xml><?xml version="1.0" encoding="utf-8"?>
<ds:datastoreItem xmlns:ds="http://schemas.openxmlformats.org/officeDocument/2006/customXml" ds:itemID="{1CBC29B1-4435-41A9-ADCE-A83449E89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141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Alonso Borrego, Nuria</cp:lastModifiedBy>
  <cp:revision>13</cp:revision>
  <cp:lastPrinted>2016-11-24T12:07:00Z</cp:lastPrinted>
  <dcterms:created xsi:type="dcterms:W3CDTF">2016-09-27T07:10:00Z</dcterms:created>
  <dcterms:modified xsi:type="dcterms:W3CDTF">2016-11-28T10:17:00Z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0x0101002ADADBB916BAA04CA9F416EC5E8C7FEF</vt:lpwstr>
  </property>
  <property fmtid="{D5CDD505-2E9C-101B-9397-08002B2CF9AE}" pid="3" name="_dlc_DocIdItemGuid">
    <vt:lpwstr>74e63d30-8d43-4596-8d04-4e4ade219ddb</vt:lpwstr>
  </property>
</Properties>
</file>